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15" w:rsidRDefault="0027403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46515" w:rsidRDefault="0027403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46515" w:rsidRDefault="0027403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95323">
        <w:rPr>
          <w:noProof/>
          <w:sz w:val="24"/>
          <w:lang w:val="en-US"/>
        </w:rPr>
        <w:t>01.04.2017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95323">
        <w:rPr>
          <w:noProof/>
          <w:sz w:val="24"/>
          <w:lang w:val="en-US"/>
        </w:rPr>
        <w:t>30.04.2017</w:t>
      </w:r>
    </w:p>
    <w:p w:rsidR="00D46515" w:rsidRDefault="00D4651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46515">
        <w:trPr>
          <w:cantSplit/>
          <w:trHeight w:val="207"/>
        </w:trPr>
        <w:tc>
          <w:tcPr>
            <w:tcW w:w="7513" w:type="dxa"/>
            <w:vMerge w:val="restart"/>
          </w:tcPr>
          <w:p w:rsidR="00D46515" w:rsidRDefault="00D46515">
            <w:pPr>
              <w:jc w:val="center"/>
              <w:rPr>
                <w:noProof/>
                <w:sz w:val="18"/>
                <w:lang w:val="en-US"/>
              </w:rPr>
            </w:pPr>
          </w:p>
          <w:p w:rsidR="00D46515" w:rsidRDefault="0027403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46515" w:rsidRDefault="002740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46515">
        <w:trPr>
          <w:cantSplit/>
          <w:trHeight w:val="437"/>
        </w:trPr>
        <w:tc>
          <w:tcPr>
            <w:tcW w:w="7513" w:type="dxa"/>
            <w:vMerge/>
          </w:tcPr>
          <w:p w:rsidR="00D46515" w:rsidRDefault="00D465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46515" w:rsidRDefault="00D46515">
            <w:pPr>
              <w:jc w:val="center"/>
              <w:rPr>
                <w:noProof/>
                <w:sz w:val="18"/>
              </w:rPr>
            </w:pPr>
          </w:p>
        </w:tc>
      </w:tr>
      <w:tr w:rsidR="00D46515">
        <w:trPr>
          <w:cantSplit/>
        </w:trPr>
        <w:tc>
          <w:tcPr>
            <w:tcW w:w="7513" w:type="dxa"/>
          </w:tcPr>
          <w:p w:rsidR="00D46515" w:rsidRDefault="002740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46515" w:rsidRDefault="0027403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6515">
        <w:trPr>
          <w:cantSplit/>
        </w:trPr>
        <w:tc>
          <w:tcPr>
            <w:tcW w:w="7513" w:type="dxa"/>
          </w:tcPr>
          <w:p w:rsidR="00D46515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46515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0003.0010.0121.0000 Таможенное дело (за исключением международного экономического сотрудничества)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0003.0011.0122.0454 Природоохранное законодательство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</w:p>
        </w:tc>
      </w:tr>
      <w:tr w:rsidR="00395323">
        <w:trPr>
          <w:cantSplit/>
        </w:trPr>
        <w:tc>
          <w:tcPr>
            <w:tcW w:w="7513" w:type="dxa"/>
          </w:tcPr>
          <w:p w:rsidR="00395323" w:rsidRDefault="00395323">
            <w:pPr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95323" w:rsidRDefault="003953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</w:tbl>
    <w:p w:rsidR="00395323" w:rsidRDefault="00395323" w:rsidP="00CD188A">
      <w:pPr>
        <w:rPr>
          <w:noProof/>
        </w:rPr>
      </w:pPr>
    </w:p>
    <w:sectPr w:rsidR="0039532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23"/>
    <w:rsid w:val="0027403F"/>
    <w:rsid w:val="002B2E40"/>
    <w:rsid w:val="00395323"/>
    <w:rsid w:val="00CD188A"/>
    <w:rsid w:val="00D4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3700-01-733</dc:creator>
  <cp:lastModifiedBy>Иванова Анастасия Витальевна</cp:lastModifiedBy>
  <cp:revision>3</cp:revision>
  <cp:lastPrinted>2017-05-10T08:17:00Z</cp:lastPrinted>
  <dcterms:created xsi:type="dcterms:W3CDTF">2017-05-15T13:48:00Z</dcterms:created>
  <dcterms:modified xsi:type="dcterms:W3CDTF">2017-05-15T13:49:00Z</dcterms:modified>
</cp:coreProperties>
</file>